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C6EF8" w14:textId="77777777" w:rsidR="00E736B5" w:rsidRPr="00E736B5" w:rsidRDefault="00E736B5">
      <w:pPr>
        <w:rPr>
          <w:sz w:val="28"/>
          <w:szCs w:val="28"/>
        </w:rPr>
      </w:pPr>
    </w:p>
    <w:p w14:paraId="5E79E15B" w14:textId="77777777" w:rsidR="00E736B5" w:rsidRPr="00F5458C" w:rsidRDefault="00E736B5" w:rsidP="00DD6762">
      <w:pPr>
        <w:tabs>
          <w:tab w:val="left" w:pos="6663"/>
        </w:tabs>
        <w:rPr>
          <w:sz w:val="28"/>
          <w:szCs w:val="28"/>
        </w:rPr>
      </w:pPr>
    </w:p>
    <w:p w14:paraId="04C741EB" w14:textId="77777777" w:rsidR="00E736B5" w:rsidRPr="00F5458C" w:rsidRDefault="00E736B5" w:rsidP="00DD6762">
      <w:pPr>
        <w:tabs>
          <w:tab w:val="left" w:pos="6663"/>
        </w:tabs>
        <w:rPr>
          <w:sz w:val="28"/>
          <w:szCs w:val="28"/>
        </w:rPr>
      </w:pPr>
    </w:p>
    <w:p w14:paraId="6B389063" w14:textId="2448E787" w:rsidR="00E736B5" w:rsidRPr="008C4EDF" w:rsidRDefault="00E736B5" w:rsidP="00DD6762">
      <w:pPr>
        <w:tabs>
          <w:tab w:val="left" w:pos="6804"/>
        </w:tabs>
        <w:rPr>
          <w:sz w:val="28"/>
          <w:szCs w:val="28"/>
        </w:rPr>
      </w:pPr>
      <w:r w:rsidRPr="008C4EDF">
        <w:rPr>
          <w:sz w:val="28"/>
          <w:szCs w:val="28"/>
        </w:rPr>
        <w:t>201</w:t>
      </w:r>
      <w:r>
        <w:rPr>
          <w:sz w:val="28"/>
          <w:szCs w:val="28"/>
        </w:rPr>
        <w:t>6</w:t>
      </w:r>
      <w:r w:rsidRPr="008C4EDF">
        <w:rPr>
          <w:sz w:val="28"/>
          <w:szCs w:val="28"/>
        </w:rPr>
        <w:t>.</w:t>
      </w:r>
      <w:r>
        <w:rPr>
          <w:sz w:val="28"/>
          <w:szCs w:val="28"/>
        </w:rPr>
        <w:t> </w:t>
      </w:r>
      <w:r w:rsidRPr="008C4EDF">
        <w:rPr>
          <w:sz w:val="28"/>
          <w:szCs w:val="28"/>
        </w:rPr>
        <w:t xml:space="preserve">gada </w:t>
      </w:r>
      <w:r w:rsidR="000360D3">
        <w:rPr>
          <w:sz w:val="28"/>
          <w:szCs w:val="28"/>
        </w:rPr>
        <w:t>29. martā</w:t>
      </w:r>
      <w:r w:rsidRPr="008C4EDF">
        <w:rPr>
          <w:sz w:val="28"/>
          <w:szCs w:val="28"/>
        </w:rPr>
        <w:tab/>
        <w:t>Noteikumi Nr.</w:t>
      </w:r>
      <w:r w:rsidR="000360D3">
        <w:rPr>
          <w:sz w:val="28"/>
          <w:szCs w:val="28"/>
        </w:rPr>
        <w:t> 185</w:t>
      </w:r>
    </w:p>
    <w:p w14:paraId="740812C2" w14:textId="3B8F8856" w:rsidR="00E736B5" w:rsidRPr="00E9501F" w:rsidRDefault="00E736B5" w:rsidP="00DD6762">
      <w:pPr>
        <w:tabs>
          <w:tab w:val="left" w:pos="6804"/>
        </w:tabs>
        <w:rPr>
          <w:sz w:val="28"/>
          <w:szCs w:val="28"/>
        </w:rPr>
      </w:pPr>
      <w:r w:rsidRPr="00F5458C">
        <w:rPr>
          <w:sz w:val="28"/>
          <w:szCs w:val="28"/>
        </w:rPr>
        <w:t>Rīgā</w:t>
      </w:r>
      <w:r w:rsidRPr="00F5458C">
        <w:rPr>
          <w:sz w:val="28"/>
          <w:szCs w:val="28"/>
        </w:rPr>
        <w:tab/>
        <w:t>(prot. Nr.</w:t>
      </w:r>
      <w:r>
        <w:rPr>
          <w:sz w:val="28"/>
          <w:szCs w:val="28"/>
        </w:rPr>
        <w:t> </w:t>
      </w:r>
      <w:r w:rsidR="000360D3">
        <w:rPr>
          <w:sz w:val="28"/>
          <w:szCs w:val="28"/>
        </w:rPr>
        <w:t>15</w:t>
      </w:r>
      <w:r>
        <w:rPr>
          <w:sz w:val="28"/>
          <w:szCs w:val="28"/>
        </w:rPr>
        <w:t> </w:t>
      </w:r>
      <w:r w:rsidR="000360D3">
        <w:rPr>
          <w:sz w:val="28"/>
          <w:szCs w:val="28"/>
        </w:rPr>
        <w:t>17</w:t>
      </w:r>
      <w:r w:rsidRPr="00F5458C">
        <w:rPr>
          <w:sz w:val="28"/>
          <w:szCs w:val="28"/>
        </w:rPr>
        <w:t>.</w:t>
      </w:r>
      <w:r>
        <w:rPr>
          <w:sz w:val="28"/>
          <w:szCs w:val="28"/>
        </w:rPr>
        <w:t> </w:t>
      </w:r>
      <w:r w:rsidRPr="00F5458C">
        <w:rPr>
          <w:sz w:val="28"/>
          <w:szCs w:val="28"/>
        </w:rPr>
        <w:t>§)</w:t>
      </w:r>
      <w:bookmarkStart w:id="0" w:name="_GoBack"/>
      <w:bookmarkEnd w:id="0"/>
    </w:p>
    <w:p w14:paraId="08E5B3D2" w14:textId="27671925" w:rsidR="00881148" w:rsidRPr="00F95FF4" w:rsidRDefault="00881148" w:rsidP="00881148">
      <w:pPr>
        <w:jc w:val="center"/>
        <w:rPr>
          <w:b/>
          <w:bCs/>
          <w:sz w:val="28"/>
          <w:szCs w:val="28"/>
        </w:rPr>
      </w:pPr>
    </w:p>
    <w:p w14:paraId="08E5B3D3" w14:textId="76CA740E" w:rsidR="0017344D" w:rsidRPr="00F95FF4" w:rsidRDefault="00881148" w:rsidP="007D798B">
      <w:pPr>
        <w:jc w:val="center"/>
        <w:rPr>
          <w:sz w:val="28"/>
          <w:szCs w:val="28"/>
        </w:rPr>
      </w:pPr>
      <w:r w:rsidRPr="00F95FF4">
        <w:rPr>
          <w:b/>
          <w:bCs/>
          <w:color w:val="0D0D0D" w:themeColor="text1" w:themeTint="F2"/>
          <w:sz w:val="28"/>
          <w:szCs w:val="28"/>
        </w:rPr>
        <w:t>Par Ministru kabineta 2010</w:t>
      </w:r>
      <w:r w:rsidR="00E736B5">
        <w:rPr>
          <w:b/>
          <w:bCs/>
          <w:color w:val="0D0D0D" w:themeColor="text1" w:themeTint="F2"/>
          <w:sz w:val="28"/>
          <w:szCs w:val="28"/>
        </w:rPr>
        <w:t>. g</w:t>
      </w:r>
      <w:r w:rsidRPr="00F95FF4">
        <w:rPr>
          <w:b/>
          <w:bCs/>
          <w:color w:val="0D0D0D" w:themeColor="text1" w:themeTint="F2"/>
          <w:sz w:val="28"/>
          <w:szCs w:val="28"/>
        </w:rPr>
        <w:t>ada 20</w:t>
      </w:r>
      <w:r w:rsidR="00E736B5">
        <w:rPr>
          <w:b/>
          <w:bCs/>
          <w:color w:val="0D0D0D" w:themeColor="text1" w:themeTint="F2"/>
          <w:sz w:val="28"/>
          <w:szCs w:val="28"/>
        </w:rPr>
        <w:t>. j</w:t>
      </w:r>
      <w:r w:rsidRPr="00F95FF4">
        <w:rPr>
          <w:b/>
          <w:bCs/>
          <w:color w:val="0D0D0D" w:themeColor="text1" w:themeTint="F2"/>
          <w:sz w:val="28"/>
          <w:szCs w:val="28"/>
        </w:rPr>
        <w:t xml:space="preserve">ūlija noteikumu Nr. 649 </w:t>
      </w:r>
      <w:r w:rsidR="007D798B">
        <w:rPr>
          <w:b/>
          <w:bCs/>
          <w:color w:val="0D0D0D" w:themeColor="text1" w:themeTint="F2"/>
          <w:sz w:val="28"/>
          <w:szCs w:val="28"/>
        </w:rPr>
        <w:t>"</w:t>
      </w:r>
      <w:r w:rsidRPr="00F95FF4">
        <w:rPr>
          <w:b/>
          <w:bCs/>
          <w:color w:val="0D0D0D" w:themeColor="text1" w:themeTint="F2"/>
          <w:sz w:val="28"/>
          <w:szCs w:val="28"/>
        </w:rPr>
        <w:t xml:space="preserve">Par Saprašanās memorandu starp Eiropas Komisiju un Latvijas Republikas Satiksmes ministriju par kvalitātes un drošības prasību savietojumu ar </w:t>
      </w:r>
      <w:proofErr w:type="spellStart"/>
      <w:r w:rsidRPr="00F95FF4">
        <w:rPr>
          <w:b/>
          <w:bCs/>
          <w:color w:val="0D0D0D" w:themeColor="text1" w:themeTint="F2"/>
          <w:sz w:val="28"/>
          <w:szCs w:val="28"/>
        </w:rPr>
        <w:t>sTESTA</w:t>
      </w:r>
      <w:proofErr w:type="spellEnd"/>
      <w:r w:rsidRPr="00F95FF4">
        <w:rPr>
          <w:b/>
          <w:bCs/>
          <w:color w:val="0D0D0D" w:themeColor="text1" w:themeTint="F2"/>
          <w:sz w:val="28"/>
          <w:szCs w:val="28"/>
        </w:rPr>
        <w:t xml:space="preserve"> tīklu, kas tiek nodrošināts IDABC programmas ietvaros</w:t>
      </w:r>
      <w:r w:rsidR="00E736B5">
        <w:rPr>
          <w:b/>
          <w:bCs/>
          <w:color w:val="0D0D0D" w:themeColor="text1" w:themeTint="F2"/>
          <w:sz w:val="28"/>
          <w:szCs w:val="28"/>
        </w:rPr>
        <w:t>"</w:t>
      </w:r>
      <w:r w:rsidRPr="00F95FF4">
        <w:rPr>
          <w:b/>
          <w:bCs/>
          <w:color w:val="0D0D0D" w:themeColor="text1" w:themeTint="F2"/>
          <w:sz w:val="28"/>
          <w:szCs w:val="28"/>
        </w:rPr>
        <w:t xml:space="preserve"> </w:t>
      </w:r>
      <w:r w:rsidR="0017344D" w:rsidRPr="00F95FF4">
        <w:rPr>
          <w:b/>
          <w:bCs/>
          <w:color w:val="0D0D0D" w:themeColor="text1" w:themeTint="F2"/>
          <w:sz w:val="28"/>
          <w:szCs w:val="28"/>
        </w:rPr>
        <w:t>atzīšanu par spēku zaudējušiem</w:t>
      </w:r>
    </w:p>
    <w:p w14:paraId="08E5B3D6" w14:textId="77777777" w:rsidR="00881148" w:rsidRPr="00F95FF4" w:rsidRDefault="00881148" w:rsidP="00881148">
      <w:pPr>
        <w:pStyle w:val="naislab"/>
        <w:spacing w:before="0" w:beforeAutospacing="0" w:after="0" w:afterAutospacing="0"/>
        <w:rPr>
          <w:sz w:val="28"/>
          <w:szCs w:val="28"/>
          <w:lang w:val="lv-LV"/>
        </w:rPr>
      </w:pPr>
    </w:p>
    <w:p w14:paraId="08E5B3D7" w14:textId="77777777" w:rsidR="00881148" w:rsidRPr="00F95FF4" w:rsidRDefault="00881148" w:rsidP="00881148">
      <w:pPr>
        <w:pStyle w:val="naislab"/>
        <w:spacing w:before="0" w:beforeAutospacing="0" w:after="0" w:afterAutospacing="0"/>
        <w:rPr>
          <w:sz w:val="28"/>
          <w:szCs w:val="28"/>
          <w:lang w:val="lv-LV"/>
        </w:rPr>
      </w:pPr>
      <w:r w:rsidRPr="00F95FF4">
        <w:rPr>
          <w:sz w:val="28"/>
          <w:szCs w:val="28"/>
          <w:lang w:val="lv-LV"/>
        </w:rPr>
        <w:t>Izdoti saskaņā ar</w:t>
      </w:r>
    </w:p>
    <w:p w14:paraId="08E5B3D8" w14:textId="77777777" w:rsidR="00881148" w:rsidRPr="00F95FF4" w:rsidRDefault="00881148" w:rsidP="00881148">
      <w:pPr>
        <w:pStyle w:val="naislab"/>
        <w:spacing w:before="0" w:beforeAutospacing="0" w:after="0" w:afterAutospacing="0"/>
        <w:rPr>
          <w:sz w:val="28"/>
          <w:szCs w:val="28"/>
          <w:lang w:val="lv-LV"/>
        </w:rPr>
      </w:pPr>
      <w:r w:rsidRPr="00F95FF4">
        <w:rPr>
          <w:sz w:val="28"/>
          <w:szCs w:val="28"/>
          <w:lang w:val="lv-LV"/>
        </w:rPr>
        <w:t>Ministru kabineta iekārtas likuma</w:t>
      </w:r>
    </w:p>
    <w:p w14:paraId="08E5B3D9" w14:textId="48868D89" w:rsidR="00881148" w:rsidRPr="00F95FF4" w:rsidRDefault="00881148" w:rsidP="00881148">
      <w:pPr>
        <w:pStyle w:val="naislab"/>
        <w:spacing w:before="0" w:beforeAutospacing="0" w:after="0" w:afterAutospacing="0"/>
        <w:rPr>
          <w:sz w:val="28"/>
          <w:szCs w:val="28"/>
          <w:lang w:val="lv-LV"/>
        </w:rPr>
      </w:pPr>
      <w:r w:rsidRPr="00F95FF4">
        <w:rPr>
          <w:sz w:val="28"/>
          <w:szCs w:val="28"/>
          <w:lang w:val="lv-LV"/>
        </w:rPr>
        <w:t>31</w:t>
      </w:r>
      <w:r w:rsidR="00E736B5">
        <w:rPr>
          <w:sz w:val="28"/>
          <w:szCs w:val="28"/>
          <w:lang w:val="lv-LV"/>
        </w:rPr>
        <w:t>. p</w:t>
      </w:r>
      <w:r w:rsidRPr="00F95FF4">
        <w:rPr>
          <w:sz w:val="28"/>
          <w:szCs w:val="28"/>
          <w:lang w:val="lv-LV"/>
        </w:rPr>
        <w:t>anta pirmās daļas 2</w:t>
      </w:r>
      <w:r w:rsidR="00E736B5">
        <w:rPr>
          <w:sz w:val="28"/>
          <w:szCs w:val="28"/>
          <w:lang w:val="lv-LV"/>
        </w:rPr>
        <w:t>. p</w:t>
      </w:r>
      <w:r w:rsidRPr="00F95FF4">
        <w:rPr>
          <w:sz w:val="28"/>
          <w:szCs w:val="28"/>
          <w:lang w:val="lv-LV"/>
        </w:rPr>
        <w:t>unktu</w:t>
      </w:r>
    </w:p>
    <w:p w14:paraId="08E5B3DA" w14:textId="77777777" w:rsidR="00881148" w:rsidRPr="00F95FF4" w:rsidRDefault="00881148" w:rsidP="00881148">
      <w:pPr>
        <w:pStyle w:val="naislab"/>
        <w:spacing w:before="0" w:beforeAutospacing="0" w:after="0" w:afterAutospacing="0"/>
        <w:rPr>
          <w:sz w:val="28"/>
          <w:szCs w:val="28"/>
          <w:lang w:val="lv-LV"/>
        </w:rPr>
      </w:pPr>
    </w:p>
    <w:p w14:paraId="08E5B3DB" w14:textId="78DCA164" w:rsidR="00881148" w:rsidRDefault="00881148" w:rsidP="00881148">
      <w:pPr>
        <w:ind w:firstLine="720"/>
        <w:jc w:val="both"/>
        <w:rPr>
          <w:bCs/>
          <w:color w:val="0D0D0D" w:themeColor="text1" w:themeTint="F2"/>
          <w:sz w:val="28"/>
          <w:szCs w:val="28"/>
        </w:rPr>
      </w:pPr>
      <w:r w:rsidRPr="00F95FF4">
        <w:rPr>
          <w:sz w:val="28"/>
          <w:szCs w:val="28"/>
        </w:rPr>
        <w:t>At</w:t>
      </w:r>
      <w:r w:rsidR="004D2096" w:rsidRPr="00F95FF4">
        <w:rPr>
          <w:sz w:val="28"/>
          <w:szCs w:val="28"/>
        </w:rPr>
        <w:t>zī</w:t>
      </w:r>
      <w:r w:rsidRPr="00F95FF4">
        <w:rPr>
          <w:sz w:val="28"/>
          <w:szCs w:val="28"/>
        </w:rPr>
        <w:t xml:space="preserve">t </w:t>
      </w:r>
      <w:r w:rsidR="004D2096" w:rsidRPr="00F95FF4">
        <w:rPr>
          <w:sz w:val="28"/>
          <w:szCs w:val="28"/>
        </w:rPr>
        <w:t xml:space="preserve">par spēku </w:t>
      </w:r>
      <w:r w:rsidR="0017344D" w:rsidRPr="00F95FF4">
        <w:rPr>
          <w:sz w:val="28"/>
          <w:szCs w:val="28"/>
        </w:rPr>
        <w:t xml:space="preserve">zaudējušiem </w:t>
      </w:r>
      <w:r w:rsidRPr="00F95FF4">
        <w:rPr>
          <w:sz w:val="28"/>
          <w:szCs w:val="28"/>
        </w:rPr>
        <w:t>Ministru ka</w:t>
      </w:r>
      <w:r w:rsidR="00FF3E2D" w:rsidRPr="00F95FF4">
        <w:rPr>
          <w:sz w:val="28"/>
          <w:szCs w:val="28"/>
        </w:rPr>
        <w:t>bineta 2010</w:t>
      </w:r>
      <w:r w:rsidR="00E736B5">
        <w:rPr>
          <w:sz w:val="28"/>
          <w:szCs w:val="28"/>
        </w:rPr>
        <w:t>. g</w:t>
      </w:r>
      <w:r w:rsidR="00FF3E2D" w:rsidRPr="00F95FF4">
        <w:rPr>
          <w:sz w:val="28"/>
          <w:szCs w:val="28"/>
        </w:rPr>
        <w:t>ada 20</w:t>
      </w:r>
      <w:r w:rsidR="00E736B5">
        <w:rPr>
          <w:sz w:val="28"/>
          <w:szCs w:val="28"/>
        </w:rPr>
        <w:t>. j</w:t>
      </w:r>
      <w:r w:rsidR="00FF3E2D" w:rsidRPr="00F95FF4">
        <w:rPr>
          <w:sz w:val="28"/>
          <w:szCs w:val="28"/>
        </w:rPr>
        <w:t>ūlija notei</w:t>
      </w:r>
      <w:r w:rsidR="00C73983" w:rsidRPr="00F95FF4">
        <w:rPr>
          <w:sz w:val="28"/>
          <w:szCs w:val="28"/>
        </w:rPr>
        <w:t>kumus Nr.</w:t>
      </w:r>
      <w:r w:rsidR="007D798B">
        <w:rPr>
          <w:sz w:val="28"/>
          <w:szCs w:val="28"/>
        </w:rPr>
        <w:t> </w:t>
      </w:r>
      <w:r w:rsidRPr="00F95FF4">
        <w:rPr>
          <w:sz w:val="28"/>
          <w:szCs w:val="28"/>
        </w:rPr>
        <w:t xml:space="preserve">649 </w:t>
      </w:r>
      <w:r w:rsidR="007D798B">
        <w:rPr>
          <w:sz w:val="28"/>
          <w:szCs w:val="28"/>
        </w:rPr>
        <w:t>"</w:t>
      </w:r>
      <w:r w:rsidRPr="00F95FF4">
        <w:rPr>
          <w:bCs/>
          <w:color w:val="0D0D0D" w:themeColor="text1" w:themeTint="F2"/>
          <w:sz w:val="28"/>
          <w:szCs w:val="28"/>
        </w:rPr>
        <w:t xml:space="preserve">Par Saprašanās memorandu starp Eiropas Komisiju un Latvijas Republikas Satiksmes ministriju par kvalitātes un drošības prasību savietojumu ar </w:t>
      </w:r>
      <w:proofErr w:type="spellStart"/>
      <w:r w:rsidRPr="00F95FF4">
        <w:rPr>
          <w:bCs/>
          <w:color w:val="0D0D0D" w:themeColor="text1" w:themeTint="F2"/>
          <w:sz w:val="28"/>
          <w:szCs w:val="28"/>
        </w:rPr>
        <w:t>sTESTA</w:t>
      </w:r>
      <w:proofErr w:type="spellEnd"/>
      <w:r w:rsidRPr="00F95FF4">
        <w:rPr>
          <w:bCs/>
          <w:color w:val="0D0D0D" w:themeColor="text1" w:themeTint="F2"/>
          <w:sz w:val="28"/>
          <w:szCs w:val="28"/>
        </w:rPr>
        <w:t xml:space="preserve"> tīklu, kas tiek nodrošināts IDABC programmas ietvaros</w:t>
      </w:r>
      <w:r w:rsidR="007D798B">
        <w:rPr>
          <w:bCs/>
          <w:color w:val="0D0D0D" w:themeColor="text1" w:themeTint="F2"/>
          <w:sz w:val="28"/>
          <w:szCs w:val="28"/>
        </w:rPr>
        <w:t>"</w:t>
      </w:r>
      <w:r w:rsidR="0017344D" w:rsidRPr="00F95FF4">
        <w:rPr>
          <w:bCs/>
          <w:color w:val="0D0D0D" w:themeColor="text1" w:themeTint="F2"/>
          <w:sz w:val="28"/>
          <w:szCs w:val="28"/>
        </w:rPr>
        <w:t xml:space="preserve"> (Latvijas Vēstnesis, 2010, 115</w:t>
      </w:r>
      <w:r w:rsidR="00E736B5">
        <w:rPr>
          <w:bCs/>
          <w:color w:val="0D0D0D" w:themeColor="text1" w:themeTint="F2"/>
          <w:sz w:val="28"/>
          <w:szCs w:val="28"/>
        </w:rPr>
        <w:t>. n</w:t>
      </w:r>
      <w:r w:rsidR="0017344D" w:rsidRPr="00F95FF4">
        <w:rPr>
          <w:bCs/>
          <w:color w:val="0D0D0D" w:themeColor="text1" w:themeTint="F2"/>
          <w:sz w:val="28"/>
          <w:szCs w:val="28"/>
        </w:rPr>
        <w:t>r.).</w:t>
      </w:r>
    </w:p>
    <w:p w14:paraId="2873D0AF" w14:textId="77777777" w:rsidR="00E736B5" w:rsidRPr="00C514FD" w:rsidRDefault="00E736B5" w:rsidP="00C27BE4">
      <w:pPr>
        <w:jc w:val="both"/>
        <w:rPr>
          <w:sz w:val="28"/>
          <w:szCs w:val="28"/>
        </w:rPr>
      </w:pPr>
    </w:p>
    <w:p w14:paraId="7E19A103" w14:textId="77777777" w:rsidR="00E736B5" w:rsidRPr="00C514FD" w:rsidRDefault="00E736B5" w:rsidP="00C27BE4">
      <w:pPr>
        <w:jc w:val="both"/>
        <w:rPr>
          <w:sz w:val="28"/>
          <w:szCs w:val="28"/>
        </w:rPr>
      </w:pPr>
    </w:p>
    <w:p w14:paraId="3842EF52" w14:textId="77777777" w:rsidR="00E736B5" w:rsidRPr="00C514FD" w:rsidRDefault="00E736B5" w:rsidP="00C27BE4">
      <w:pPr>
        <w:jc w:val="both"/>
        <w:rPr>
          <w:sz w:val="28"/>
          <w:szCs w:val="28"/>
        </w:rPr>
      </w:pPr>
    </w:p>
    <w:p w14:paraId="7AE3E099" w14:textId="77777777" w:rsidR="00E736B5" w:rsidRPr="00C514FD" w:rsidRDefault="00E736B5" w:rsidP="00B34F08">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132C362F" w14:textId="77777777" w:rsidR="00E736B5" w:rsidRPr="00C514FD" w:rsidRDefault="00E736B5" w:rsidP="00B34F08">
      <w:pPr>
        <w:pStyle w:val="naisf"/>
        <w:tabs>
          <w:tab w:val="right" w:pos="9000"/>
        </w:tabs>
        <w:spacing w:before="0" w:after="0"/>
        <w:ind w:firstLine="709"/>
        <w:rPr>
          <w:sz w:val="28"/>
          <w:szCs w:val="28"/>
        </w:rPr>
      </w:pPr>
    </w:p>
    <w:p w14:paraId="2227726E" w14:textId="77777777" w:rsidR="00E736B5" w:rsidRPr="00C514FD" w:rsidRDefault="00E736B5" w:rsidP="00B34F08">
      <w:pPr>
        <w:pStyle w:val="naisf"/>
        <w:tabs>
          <w:tab w:val="right" w:pos="9000"/>
        </w:tabs>
        <w:spacing w:before="0" w:after="0"/>
        <w:ind w:firstLine="709"/>
        <w:rPr>
          <w:sz w:val="28"/>
          <w:szCs w:val="28"/>
        </w:rPr>
      </w:pPr>
    </w:p>
    <w:p w14:paraId="5E5DB921" w14:textId="77777777" w:rsidR="00E736B5" w:rsidRPr="00C514FD" w:rsidRDefault="00E736B5" w:rsidP="00B34F08">
      <w:pPr>
        <w:pStyle w:val="naisf"/>
        <w:tabs>
          <w:tab w:val="right" w:pos="9000"/>
        </w:tabs>
        <w:spacing w:before="0" w:after="0"/>
        <w:ind w:firstLine="709"/>
        <w:rPr>
          <w:sz w:val="28"/>
          <w:szCs w:val="28"/>
        </w:rPr>
      </w:pPr>
    </w:p>
    <w:p w14:paraId="3B0C7639" w14:textId="77777777" w:rsidR="007B7515" w:rsidRDefault="007B7515" w:rsidP="00B34F08">
      <w:pPr>
        <w:tabs>
          <w:tab w:val="left" w:pos="6521"/>
          <w:tab w:val="right" w:pos="8820"/>
        </w:tabs>
        <w:ind w:firstLine="709"/>
        <w:rPr>
          <w:sz w:val="28"/>
          <w:szCs w:val="28"/>
        </w:rPr>
      </w:pPr>
      <w:r>
        <w:rPr>
          <w:sz w:val="28"/>
          <w:szCs w:val="28"/>
        </w:rPr>
        <w:t>Satiksmes ministra vietā –</w:t>
      </w:r>
    </w:p>
    <w:p w14:paraId="2A09CB51" w14:textId="58FA2057" w:rsidR="007B7515" w:rsidRPr="00C514FD" w:rsidRDefault="007B7515" w:rsidP="00B34F08">
      <w:pPr>
        <w:tabs>
          <w:tab w:val="left" w:pos="6521"/>
          <w:tab w:val="right" w:pos="8820"/>
        </w:tabs>
        <w:ind w:firstLine="709"/>
        <w:rPr>
          <w:sz w:val="28"/>
          <w:szCs w:val="28"/>
        </w:rPr>
      </w:pPr>
      <w:r>
        <w:rPr>
          <w:sz w:val="28"/>
          <w:szCs w:val="28"/>
        </w:rPr>
        <w:t>a</w:t>
      </w:r>
      <w:r w:rsidRPr="00C514FD">
        <w:rPr>
          <w:sz w:val="28"/>
          <w:szCs w:val="28"/>
        </w:rPr>
        <w:t xml:space="preserve">izsardzības ministrs </w:t>
      </w:r>
      <w:r w:rsidRPr="00C514FD">
        <w:rPr>
          <w:sz w:val="28"/>
          <w:szCs w:val="28"/>
        </w:rPr>
        <w:tab/>
        <w:t>Raimonds Bergmanis</w:t>
      </w:r>
    </w:p>
    <w:sectPr w:rsidR="007B7515" w:rsidRPr="00C514FD" w:rsidSect="00E736B5">
      <w:headerReference w:type="default" r:id="rId8"/>
      <w:footerReference w:type="even" r:id="rId9"/>
      <w:footerReference w:type="default" r:id="rId10"/>
      <w:headerReference w:type="first" r:id="rId11"/>
      <w:footerReference w:type="first" r:id="rId12"/>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5B3F1" w14:textId="77777777" w:rsidR="00881148" w:rsidRDefault="00881148" w:rsidP="00881148">
      <w:r>
        <w:separator/>
      </w:r>
    </w:p>
  </w:endnote>
  <w:endnote w:type="continuationSeparator" w:id="0">
    <w:p w14:paraId="08E5B3F2" w14:textId="77777777" w:rsidR="00881148" w:rsidRDefault="00881148" w:rsidP="0088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5B3F3" w14:textId="77777777" w:rsidR="00D07F68" w:rsidRDefault="00BD3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E5B3F4" w14:textId="77777777" w:rsidR="00D07F68" w:rsidRDefault="000360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5B3F8" w14:textId="77777777" w:rsidR="00D07F68" w:rsidRDefault="000360D3">
    <w:pPr>
      <w:pStyle w:val="Footer"/>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D2C0A" w14:textId="070E0A37" w:rsidR="00E736B5" w:rsidRPr="00E736B5" w:rsidRDefault="00E736B5">
    <w:pPr>
      <w:pStyle w:val="Footer"/>
      <w:rPr>
        <w:sz w:val="16"/>
        <w:szCs w:val="16"/>
      </w:rPr>
    </w:pPr>
    <w:r w:rsidRPr="00E736B5">
      <w:rPr>
        <w:sz w:val="16"/>
        <w:szCs w:val="16"/>
      </w:rPr>
      <w:t>N0449_6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5B3EF" w14:textId="77777777" w:rsidR="00881148" w:rsidRDefault="00881148" w:rsidP="00881148">
      <w:r>
        <w:separator/>
      </w:r>
    </w:p>
  </w:footnote>
  <w:footnote w:type="continuationSeparator" w:id="0">
    <w:p w14:paraId="08E5B3F0" w14:textId="77777777" w:rsidR="00881148" w:rsidRDefault="00881148" w:rsidP="00881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AF07D" w14:textId="317F8294" w:rsidR="00E736B5" w:rsidRDefault="00E736B5">
    <w:pPr>
      <w:pStyle w:val="Header"/>
    </w:pPr>
  </w:p>
  <w:p w14:paraId="03C146DB" w14:textId="77777777" w:rsidR="00E736B5" w:rsidRDefault="00E73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417A" w14:textId="77777777" w:rsidR="00E736B5" w:rsidRDefault="00E736B5">
    <w:pPr>
      <w:pStyle w:val="Header"/>
    </w:pPr>
  </w:p>
  <w:p w14:paraId="16E672EC" w14:textId="01C3D0F5" w:rsidR="00E736B5" w:rsidRDefault="00E736B5">
    <w:pPr>
      <w:pStyle w:val="Header"/>
    </w:pPr>
    <w:r>
      <w:rPr>
        <w:noProof/>
        <w:sz w:val="32"/>
        <w:lang w:eastAsia="lv-LV"/>
      </w:rPr>
      <w:drawing>
        <wp:inline distT="0" distB="0" distL="0" distR="0" wp14:anchorId="5033EB32" wp14:editId="0FB0A747">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A774E"/>
    <w:multiLevelType w:val="hybridMultilevel"/>
    <w:tmpl w:val="DAC2EE34"/>
    <w:lvl w:ilvl="0" w:tplc="894EDD3C">
      <w:start w:val="1"/>
      <w:numFmt w:val="decimal"/>
      <w:lvlText w:val="%1."/>
      <w:lvlJc w:val="left"/>
      <w:pPr>
        <w:tabs>
          <w:tab w:val="num" w:pos="2055"/>
        </w:tabs>
        <w:ind w:left="2055" w:hanging="151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89"/>
    <w:rsid w:val="000360D3"/>
    <w:rsid w:val="00045CFB"/>
    <w:rsid w:val="00053142"/>
    <w:rsid w:val="00071D19"/>
    <w:rsid w:val="00103D8F"/>
    <w:rsid w:val="0017344D"/>
    <w:rsid w:val="001C4376"/>
    <w:rsid w:val="002A4E2D"/>
    <w:rsid w:val="002B1189"/>
    <w:rsid w:val="002E03DF"/>
    <w:rsid w:val="003102B1"/>
    <w:rsid w:val="00326C53"/>
    <w:rsid w:val="00377CEE"/>
    <w:rsid w:val="00395E13"/>
    <w:rsid w:val="00400BC1"/>
    <w:rsid w:val="00455DDA"/>
    <w:rsid w:val="004779BF"/>
    <w:rsid w:val="004A0915"/>
    <w:rsid w:val="004C2A32"/>
    <w:rsid w:val="004D2096"/>
    <w:rsid w:val="005777AD"/>
    <w:rsid w:val="005E3604"/>
    <w:rsid w:val="00630B7E"/>
    <w:rsid w:val="00661875"/>
    <w:rsid w:val="006869AA"/>
    <w:rsid w:val="006A449E"/>
    <w:rsid w:val="006E7B0A"/>
    <w:rsid w:val="006F09E0"/>
    <w:rsid w:val="00796261"/>
    <w:rsid w:val="007B7515"/>
    <w:rsid w:val="007D798B"/>
    <w:rsid w:val="00811F94"/>
    <w:rsid w:val="00874F1A"/>
    <w:rsid w:val="00881148"/>
    <w:rsid w:val="008813FA"/>
    <w:rsid w:val="008854F2"/>
    <w:rsid w:val="008938E9"/>
    <w:rsid w:val="008E1B7D"/>
    <w:rsid w:val="009413DB"/>
    <w:rsid w:val="009A7981"/>
    <w:rsid w:val="00A91ECE"/>
    <w:rsid w:val="00AD4565"/>
    <w:rsid w:val="00AE7B9C"/>
    <w:rsid w:val="00B04F16"/>
    <w:rsid w:val="00B86BC4"/>
    <w:rsid w:val="00BD33F5"/>
    <w:rsid w:val="00BD57E7"/>
    <w:rsid w:val="00BD6F0B"/>
    <w:rsid w:val="00C24526"/>
    <w:rsid w:val="00C73983"/>
    <w:rsid w:val="00CB77CA"/>
    <w:rsid w:val="00D27C87"/>
    <w:rsid w:val="00DF6B17"/>
    <w:rsid w:val="00E0752F"/>
    <w:rsid w:val="00E11F8C"/>
    <w:rsid w:val="00E227B8"/>
    <w:rsid w:val="00E273D4"/>
    <w:rsid w:val="00E32449"/>
    <w:rsid w:val="00E7060B"/>
    <w:rsid w:val="00E72529"/>
    <w:rsid w:val="00E736B5"/>
    <w:rsid w:val="00EB5BB5"/>
    <w:rsid w:val="00F07CF7"/>
    <w:rsid w:val="00F529E6"/>
    <w:rsid w:val="00F737D9"/>
    <w:rsid w:val="00F95FF4"/>
    <w:rsid w:val="00FB3D1E"/>
    <w:rsid w:val="00FF3E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5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148"/>
    <w:rPr>
      <w:rFonts w:eastAsia="Times New Roman" w:cs="Times New Roman"/>
      <w:sz w:val="24"/>
      <w:szCs w:val="24"/>
    </w:rPr>
  </w:style>
  <w:style w:type="paragraph" w:styleId="Heading1">
    <w:name w:val="heading 1"/>
    <w:basedOn w:val="Normal"/>
    <w:next w:val="Normal"/>
    <w:link w:val="Heading1Char"/>
    <w:qFormat/>
    <w:rsid w:val="00881148"/>
    <w:pPr>
      <w:keepNext/>
      <w:tabs>
        <w:tab w:val="left" w:pos="6720"/>
      </w:tabs>
      <w:ind w:firstLine="720"/>
      <w:jc w:val="both"/>
      <w:outlineLvl w:val="0"/>
    </w:pPr>
    <w:rPr>
      <w:sz w:val="28"/>
    </w:rPr>
  </w:style>
  <w:style w:type="paragraph" w:styleId="Heading5">
    <w:name w:val="heading 5"/>
    <w:basedOn w:val="Normal"/>
    <w:next w:val="Normal"/>
    <w:link w:val="Heading5Char"/>
    <w:qFormat/>
    <w:rsid w:val="0088114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1148"/>
    <w:rPr>
      <w:rFonts w:eastAsia="Times New Roman" w:cs="Times New Roman"/>
      <w:szCs w:val="24"/>
    </w:rPr>
  </w:style>
  <w:style w:type="character" w:customStyle="1" w:styleId="Heading5Char">
    <w:name w:val="Heading 5 Char"/>
    <w:basedOn w:val="DefaultParagraphFont"/>
    <w:link w:val="Heading5"/>
    <w:rsid w:val="00881148"/>
    <w:rPr>
      <w:rFonts w:eastAsia="Times New Roman" w:cs="Times New Roman"/>
      <w:b/>
      <w:bCs/>
      <w:i/>
      <w:iCs/>
      <w:sz w:val="26"/>
      <w:szCs w:val="26"/>
    </w:rPr>
  </w:style>
  <w:style w:type="paragraph" w:styleId="Footer">
    <w:name w:val="footer"/>
    <w:basedOn w:val="Normal"/>
    <w:link w:val="FooterChar"/>
    <w:uiPriority w:val="99"/>
    <w:rsid w:val="00881148"/>
    <w:pPr>
      <w:tabs>
        <w:tab w:val="center" w:pos="4153"/>
        <w:tab w:val="right" w:pos="8306"/>
      </w:tabs>
    </w:pPr>
  </w:style>
  <w:style w:type="character" w:customStyle="1" w:styleId="FooterChar">
    <w:name w:val="Footer Char"/>
    <w:basedOn w:val="DefaultParagraphFont"/>
    <w:link w:val="Footer"/>
    <w:uiPriority w:val="99"/>
    <w:rsid w:val="00881148"/>
    <w:rPr>
      <w:rFonts w:eastAsia="Times New Roman" w:cs="Times New Roman"/>
      <w:sz w:val="24"/>
      <w:szCs w:val="24"/>
    </w:rPr>
  </w:style>
  <w:style w:type="paragraph" w:customStyle="1" w:styleId="naislab">
    <w:name w:val="naislab"/>
    <w:basedOn w:val="Normal"/>
    <w:rsid w:val="00881148"/>
    <w:pPr>
      <w:spacing w:before="100" w:beforeAutospacing="1" w:after="100" w:afterAutospacing="1"/>
      <w:jc w:val="right"/>
    </w:pPr>
    <w:rPr>
      <w:rFonts w:eastAsia="Arial Unicode MS"/>
      <w:lang w:val="en-GB"/>
    </w:rPr>
  </w:style>
  <w:style w:type="paragraph" w:styleId="Header">
    <w:name w:val="header"/>
    <w:basedOn w:val="Normal"/>
    <w:link w:val="HeaderChar"/>
    <w:uiPriority w:val="99"/>
    <w:rsid w:val="00881148"/>
    <w:pPr>
      <w:tabs>
        <w:tab w:val="center" w:pos="4153"/>
        <w:tab w:val="right" w:pos="8306"/>
      </w:tabs>
    </w:pPr>
  </w:style>
  <w:style w:type="character" w:customStyle="1" w:styleId="HeaderChar">
    <w:name w:val="Header Char"/>
    <w:basedOn w:val="DefaultParagraphFont"/>
    <w:link w:val="Header"/>
    <w:uiPriority w:val="99"/>
    <w:rsid w:val="00881148"/>
    <w:rPr>
      <w:rFonts w:eastAsia="Times New Roman" w:cs="Times New Roman"/>
      <w:sz w:val="24"/>
      <w:szCs w:val="24"/>
    </w:rPr>
  </w:style>
  <w:style w:type="character" w:styleId="PageNumber">
    <w:name w:val="page number"/>
    <w:basedOn w:val="DefaultParagraphFont"/>
    <w:rsid w:val="00881148"/>
  </w:style>
  <w:style w:type="character" w:styleId="Hyperlink">
    <w:name w:val="Hyperlink"/>
    <w:rsid w:val="00881148"/>
    <w:rPr>
      <w:color w:val="0000FF"/>
      <w:u w:val="single"/>
    </w:rPr>
  </w:style>
  <w:style w:type="paragraph" w:styleId="BalloonText">
    <w:name w:val="Balloon Text"/>
    <w:basedOn w:val="Normal"/>
    <w:link w:val="BalloonTextChar"/>
    <w:uiPriority w:val="99"/>
    <w:semiHidden/>
    <w:unhideWhenUsed/>
    <w:rsid w:val="0017344D"/>
    <w:rPr>
      <w:rFonts w:ascii="Tahoma" w:hAnsi="Tahoma" w:cs="Tahoma"/>
      <w:sz w:val="16"/>
      <w:szCs w:val="16"/>
    </w:rPr>
  </w:style>
  <w:style w:type="character" w:customStyle="1" w:styleId="BalloonTextChar">
    <w:name w:val="Balloon Text Char"/>
    <w:basedOn w:val="DefaultParagraphFont"/>
    <w:link w:val="BalloonText"/>
    <w:uiPriority w:val="99"/>
    <w:semiHidden/>
    <w:rsid w:val="0017344D"/>
    <w:rPr>
      <w:rFonts w:ascii="Tahoma" w:eastAsia="Times New Roman" w:hAnsi="Tahoma" w:cs="Tahoma"/>
      <w:sz w:val="16"/>
      <w:szCs w:val="16"/>
    </w:rPr>
  </w:style>
  <w:style w:type="paragraph" w:customStyle="1" w:styleId="naisf">
    <w:name w:val="naisf"/>
    <w:basedOn w:val="Normal"/>
    <w:rsid w:val="00E736B5"/>
    <w:pPr>
      <w:spacing w:before="75" w:after="75"/>
      <w:ind w:firstLine="375"/>
      <w:jc w:val="both"/>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148"/>
    <w:rPr>
      <w:rFonts w:eastAsia="Times New Roman" w:cs="Times New Roman"/>
      <w:sz w:val="24"/>
      <w:szCs w:val="24"/>
    </w:rPr>
  </w:style>
  <w:style w:type="paragraph" w:styleId="Heading1">
    <w:name w:val="heading 1"/>
    <w:basedOn w:val="Normal"/>
    <w:next w:val="Normal"/>
    <w:link w:val="Heading1Char"/>
    <w:qFormat/>
    <w:rsid w:val="00881148"/>
    <w:pPr>
      <w:keepNext/>
      <w:tabs>
        <w:tab w:val="left" w:pos="6720"/>
      </w:tabs>
      <w:ind w:firstLine="720"/>
      <w:jc w:val="both"/>
      <w:outlineLvl w:val="0"/>
    </w:pPr>
    <w:rPr>
      <w:sz w:val="28"/>
    </w:rPr>
  </w:style>
  <w:style w:type="paragraph" w:styleId="Heading5">
    <w:name w:val="heading 5"/>
    <w:basedOn w:val="Normal"/>
    <w:next w:val="Normal"/>
    <w:link w:val="Heading5Char"/>
    <w:qFormat/>
    <w:rsid w:val="0088114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1148"/>
    <w:rPr>
      <w:rFonts w:eastAsia="Times New Roman" w:cs="Times New Roman"/>
      <w:szCs w:val="24"/>
    </w:rPr>
  </w:style>
  <w:style w:type="character" w:customStyle="1" w:styleId="Heading5Char">
    <w:name w:val="Heading 5 Char"/>
    <w:basedOn w:val="DefaultParagraphFont"/>
    <w:link w:val="Heading5"/>
    <w:rsid w:val="00881148"/>
    <w:rPr>
      <w:rFonts w:eastAsia="Times New Roman" w:cs="Times New Roman"/>
      <w:b/>
      <w:bCs/>
      <w:i/>
      <w:iCs/>
      <w:sz w:val="26"/>
      <w:szCs w:val="26"/>
    </w:rPr>
  </w:style>
  <w:style w:type="paragraph" w:styleId="Footer">
    <w:name w:val="footer"/>
    <w:basedOn w:val="Normal"/>
    <w:link w:val="FooterChar"/>
    <w:uiPriority w:val="99"/>
    <w:rsid w:val="00881148"/>
    <w:pPr>
      <w:tabs>
        <w:tab w:val="center" w:pos="4153"/>
        <w:tab w:val="right" w:pos="8306"/>
      </w:tabs>
    </w:pPr>
  </w:style>
  <w:style w:type="character" w:customStyle="1" w:styleId="FooterChar">
    <w:name w:val="Footer Char"/>
    <w:basedOn w:val="DefaultParagraphFont"/>
    <w:link w:val="Footer"/>
    <w:uiPriority w:val="99"/>
    <w:rsid w:val="00881148"/>
    <w:rPr>
      <w:rFonts w:eastAsia="Times New Roman" w:cs="Times New Roman"/>
      <w:sz w:val="24"/>
      <w:szCs w:val="24"/>
    </w:rPr>
  </w:style>
  <w:style w:type="paragraph" w:customStyle="1" w:styleId="naislab">
    <w:name w:val="naislab"/>
    <w:basedOn w:val="Normal"/>
    <w:rsid w:val="00881148"/>
    <w:pPr>
      <w:spacing w:before="100" w:beforeAutospacing="1" w:after="100" w:afterAutospacing="1"/>
      <w:jc w:val="right"/>
    </w:pPr>
    <w:rPr>
      <w:rFonts w:eastAsia="Arial Unicode MS"/>
      <w:lang w:val="en-GB"/>
    </w:rPr>
  </w:style>
  <w:style w:type="paragraph" w:styleId="Header">
    <w:name w:val="header"/>
    <w:basedOn w:val="Normal"/>
    <w:link w:val="HeaderChar"/>
    <w:uiPriority w:val="99"/>
    <w:rsid w:val="00881148"/>
    <w:pPr>
      <w:tabs>
        <w:tab w:val="center" w:pos="4153"/>
        <w:tab w:val="right" w:pos="8306"/>
      </w:tabs>
    </w:pPr>
  </w:style>
  <w:style w:type="character" w:customStyle="1" w:styleId="HeaderChar">
    <w:name w:val="Header Char"/>
    <w:basedOn w:val="DefaultParagraphFont"/>
    <w:link w:val="Header"/>
    <w:uiPriority w:val="99"/>
    <w:rsid w:val="00881148"/>
    <w:rPr>
      <w:rFonts w:eastAsia="Times New Roman" w:cs="Times New Roman"/>
      <w:sz w:val="24"/>
      <w:szCs w:val="24"/>
    </w:rPr>
  </w:style>
  <w:style w:type="character" w:styleId="PageNumber">
    <w:name w:val="page number"/>
    <w:basedOn w:val="DefaultParagraphFont"/>
    <w:rsid w:val="00881148"/>
  </w:style>
  <w:style w:type="character" w:styleId="Hyperlink">
    <w:name w:val="Hyperlink"/>
    <w:rsid w:val="00881148"/>
    <w:rPr>
      <w:color w:val="0000FF"/>
      <w:u w:val="single"/>
    </w:rPr>
  </w:style>
  <w:style w:type="paragraph" w:styleId="BalloonText">
    <w:name w:val="Balloon Text"/>
    <w:basedOn w:val="Normal"/>
    <w:link w:val="BalloonTextChar"/>
    <w:uiPriority w:val="99"/>
    <w:semiHidden/>
    <w:unhideWhenUsed/>
    <w:rsid w:val="0017344D"/>
    <w:rPr>
      <w:rFonts w:ascii="Tahoma" w:hAnsi="Tahoma" w:cs="Tahoma"/>
      <w:sz w:val="16"/>
      <w:szCs w:val="16"/>
    </w:rPr>
  </w:style>
  <w:style w:type="character" w:customStyle="1" w:styleId="BalloonTextChar">
    <w:name w:val="Balloon Text Char"/>
    <w:basedOn w:val="DefaultParagraphFont"/>
    <w:link w:val="BalloonText"/>
    <w:uiPriority w:val="99"/>
    <w:semiHidden/>
    <w:rsid w:val="0017344D"/>
    <w:rPr>
      <w:rFonts w:ascii="Tahoma" w:eastAsia="Times New Roman" w:hAnsi="Tahoma" w:cs="Tahoma"/>
      <w:sz w:val="16"/>
      <w:szCs w:val="16"/>
    </w:rPr>
  </w:style>
  <w:style w:type="paragraph" w:customStyle="1" w:styleId="naisf">
    <w:name w:val="naisf"/>
    <w:basedOn w:val="Normal"/>
    <w:rsid w:val="00E736B5"/>
    <w:pPr>
      <w:spacing w:before="75" w:after="75"/>
      <w:ind w:firstLine="375"/>
      <w:jc w:val="both"/>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570</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Par MInistru kabineta 2010.gada 20.jūlija noteikumu Nr.649 "Par Saprašanās memorandu starp Eiropas Komisiju un Latvijas Republikas Satiksmes ministriju par kvalitātes un drošības prasību savietojumu ar sTESTA tīklu, kas tiek nodrošināts IDABC programmas i</vt:lpstr>
    </vt:vector>
  </TitlesOfParts>
  <Company>Satiksmes ministrija</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2010.gada 20.jūlija noteikumu Nr.649 "Par Saprašanās memorandu starp Eiropas Komisiju un Latvijas Republikas Satiksmes ministriju par kvalitātes un drošības prasību savietojumu ar sTESTA tīklu, kas tiek nodrošināts IDABC programmas ietvaros" atzīšanu par spēku zaudējušiem</dc:title>
  <dc:subject>MK noteikumu projekts</dc:subject>
  <dc:creator>Elita Birjukovska</dc:creator>
  <dc:description>e-pasts: elita.birjukovska@sam.gov.lv_x000d_
tel.: 67028357</dc:description>
  <cp:lastModifiedBy>Jekaterina Borovika</cp:lastModifiedBy>
  <cp:revision>10</cp:revision>
  <cp:lastPrinted>2016-03-10T12:53:00Z</cp:lastPrinted>
  <dcterms:created xsi:type="dcterms:W3CDTF">2016-03-02T08:40:00Z</dcterms:created>
  <dcterms:modified xsi:type="dcterms:W3CDTF">2016-03-30T09:52:00Z</dcterms:modified>
</cp:coreProperties>
</file>